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BB5E" w14:textId="77777777" w:rsidR="00DA3DE5" w:rsidRPr="007B1C55" w:rsidRDefault="00DA3DE5" w:rsidP="00DA3DE5">
      <w:pPr>
        <w:widowControl/>
        <w:adjustRightInd w:val="0"/>
        <w:snapToGrid w:val="0"/>
        <w:spacing w:line="600" w:lineRule="exact"/>
        <w:jc w:val="left"/>
        <w:rPr>
          <w:rFonts w:ascii="楷体" w:eastAsia="楷体" w:hAnsi="楷体" w:cs="Times New Roman"/>
          <w:b/>
          <w:kern w:val="0"/>
          <w:sz w:val="32"/>
          <w:szCs w:val="32"/>
        </w:rPr>
      </w:pPr>
      <w:r w:rsidRPr="007B1C55">
        <w:rPr>
          <w:rFonts w:ascii="楷体" w:eastAsia="楷体" w:hAnsi="楷体" w:cs="Times New Roman" w:hint="eastAsia"/>
          <w:b/>
          <w:kern w:val="0"/>
          <w:sz w:val="32"/>
          <w:szCs w:val="32"/>
        </w:rPr>
        <w:t>附件：</w:t>
      </w:r>
    </w:p>
    <w:p w14:paraId="415CB3C1" w14:textId="77777777" w:rsidR="00DA3DE5" w:rsidRDefault="00DA3DE5" w:rsidP="00DA3DE5">
      <w:pPr>
        <w:adjustRightInd w:val="0"/>
        <w:snapToGrid w:val="0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2</w:t>
      </w:r>
      <w:r>
        <w:rPr>
          <w:rFonts w:ascii="华文中宋" w:eastAsia="华文中宋" w:hAnsi="华文中宋" w:cs="Times New Roman"/>
          <w:b/>
          <w:bCs/>
          <w:sz w:val="36"/>
          <w:szCs w:val="36"/>
        </w:rPr>
        <w:t>024</w:t>
      </w: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年资划所博士复核人员名单</w:t>
      </w:r>
    </w:p>
    <w:p w14:paraId="1C68D7B5" w14:textId="77777777" w:rsidR="00DA3DE5" w:rsidRDefault="00DA3DE5" w:rsidP="00DA3DE5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根据中国农业科学院研究生院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年博士研究生“申请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考核制”招生的有关规定，经所外专家组学科初选评审、征求报考导师意愿和所招生领导小组审定，现公示进入我所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年博士招生学科复核名单。</w:t>
      </w:r>
    </w:p>
    <w:tbl>
      <w:tblPr>
        <w:tblW w:w="8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662"/>
      </w:tblGrid>
      <w:tr w:rsidR="00DA3DE5" w14:paraId="71DE067B" w14:textId="77777777" w:rsidTr="00AF541F">
        <w:trPr>
          <w:trHeight w:val="387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7FBCA" w14:textId="77777777" w:rsidR="00DA3DE5" w:rsidRPr="00A33770" w:rsidRDefault="00DA3DE5" w:rsidP="00AF541F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37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367B4" w14:textId="77777777" w:rsidR="00DA3DE5" w:rsidRPr="00A33770" w:rsidRDefault="00DA3DE5" w:rsidP="00AF541F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37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复核名单</w:t>
            </w:r>
          </w:p>
        </w:tc>
      </w:tr>
      <w:tr w:rsidR="00DA3DE5" w14:paraId="2C6FCC23" w14:textId="77777777" w:rsidTr="00AF541F">
        <w:trPr>
          <w:trHeight w:val="387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B8F53" w14:textId="77777777" w:rsidR="00DA3DE5" w:rsidRDefault="00DA3DE5" w:rsidP="00AF541F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6509F" w14:textId="77777777" w:rsidR="00DA3DE5" w:rsidRDefault="00DA3DE5" w:rsidP="00AF541F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陈忠男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、李仰龙、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严翊丹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</w:t>
            </w:r>
            <w:proofErr w:type="gramStart"/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芾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张娇</w:t>
            </w:r>
          </w:p>
        </w:tc>
      </w:tr>
      <w:tr w:rsidR="00DA3DE5" w14:paraId="7E3F06F1" w14:textId="77777777" w:rsidTr="00AF541F">
        <w:trPr>
          <w:trHeight w:val="677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73587" w14:textId="77777777" w:rsidR="00DA3DE5" w:rsidRDefault="00DA3DE5" w:rsidP="00AF541F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D5B94" w14:textId="77777777" w:rsidR="00DA3DE5" w:rsidRDefault="00DA3DE5" w:rsidP="00AF541F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白小龙、李佳琦、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李守国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、王艺璇、田野、朱文</w:t>
            </w:r>
          </w:p>
        </w:tc>
      </w:tr>
      <w:tr w:rsidR="00DA3DE5" w14:paraId="4B882A1F" w14:textId="77777777" w:rsidTr="00AF541F">
        <w:trPr>
          <w:trHeight w:val="787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A4502" w14:textId="77777777" w:rsidR="00DA3DE5" w:rsidRDefault="00DA3DE5" w:rsidP="00AF541F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农业环境学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6487F" w14:textId="77777777" w:rsidR="00DA3DE5" w:rsidRDefault="00DA3DE5" w:rsidP="00AF541F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戴孚岳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冯敏敏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魏启航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赵守强</w:t>
            </w:r>
          </w:p>
        </w:tc>
      </w:tr>
      <w:tr w:rsidR="00DA3DE5" w14:paraId="0F912479" w14:textId="77777777" w:rsidTr="00AF541F">
        <w:trPr>
          <w:trHeight w:val="774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4B603" w14:textId="77777777" w:rsidR="00DA3DE5" w:rsidRDefault="00DA3DE5" w:rsidP="00AF541F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土壤学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76742" w14:textId="77777777" w:rsidR="00DA3DE5" w:rsidRDefault="00DA3DE5" w:rsidP="00AF541F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陈书融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成泽禹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董芳瑾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B64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谷欣醇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梁晓烽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高富成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、梅秀文、王浩、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王欣然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吴春虹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童童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161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尹仲毅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、张凯昭</w:t>
            </w:r>
          </w:p>
        </w:tc>
      </w:tr>
      <w:tr w:rsidR="00DA3DE5" w14:paraId="3CDF23EC" w14:textId="77777777" w:rsidTr="00AF541F">
        <w:trPr>
          <w:trHeight w:val="774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0F319" w14:textId="77777777" w:rsidR="00DA3DE5" w:rsidRDefault="00DA3DE5" w:rsidP="00AF541F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植物营养学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EAE850" w14:textId="77777777" w:rsidR="00DA3DE5" w:rsidRDefault="00DA3DE5" w:rsidP="00AF541F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李天杰、</w:t>
            </w:r>
            <w:r w:rsidRPr="00B64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B64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B64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陆晨希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B64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苏丹丹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、王</w:t>
            </w:r>
            <w:r w:rsidRPr="00B64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B64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吴金蕊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B64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杨渭澄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B64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谢建成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B64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proofErr w:type="gramStart"/>
            <w:r w:rsidRPr="00B64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B64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赵远征</w:t>
            </w:r>
          </w:p>
        </w:tc>
      </w:tr>
      <w:tr w:rsidR="00DA3DE5" w14:paraId="000B4BB4" w14:textId="77777777" w:rsidTr="00AF541F">
        <w:trPr>
          <w:trHeight w:val="114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1ECED" w14:textId="77777777" w:rsidR="00DA3DE5" w:rsidRDefault="00DA3DE5" w:rsidP="00AF541F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农业遥感、数字农业与信息技术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B11EB" w14:textId="77777777" w:rsidR="00DA3DE5" w:rsidRDefault="00DA3DE5" w:rsidP="00AF541F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管永娟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刘哲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吕天琦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卫泽柱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王瑞琳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王新高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吴陈昊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徐嘉淇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游振宇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周杉林</w:t>
            </w:r>
          </w:p>
        </w:tc>
      </w:tr>
      <w:tr w:rsidR="00DA3DE5" w14:paraId="3F2A14CA" w14:textId="77777777" w:rsidTr="00AF541F">
        <w:trPr>
          <w:trHeight w:val="387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63D803" w14:textId="77777777" w:rsidR="00DA3DE5" w:rsidRDefault="00DA3DE5" w:rsidP="00AF541F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区域发展、农业经济管理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2B798" w14:textId="77777777" w:rsidR="00DA3DE5" w:rsidRDefault="00DA3DE5" w:rsidP="00AF541F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陈瑾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陈慧聪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郜溪溪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马如霞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E24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聂智卿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邵周玲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王璐瑶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夏博瑀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姚保民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003A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张茜</w:t>
            </w:r>
          </w:p>
        </w:tc>
      </w:tr>
    </w:tbl>
    <w:p w14:paraId="4C6C69AA" w14:textId="77777777" w:rsidR="00DA3DE5" w:rsidRDefault="00DA3DE5" w:rsidP="00DA3DE5">
      <w:pPr>
        <w:widowControl/>
        <w:spacing w:line="432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注：1</w:t>
      </w:r>
      <w:r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rPr>
          <w:rFonts w:ascii="宋体" w:eastAsia="宋体" w:hAnsi="宋体" w:cs="宋体" w:hint="eastAsia"/>
          <w:kern w:val="0"/>
          <w:sz w:val="24"/>
          <w:szCs w:val="24"/>
        </w:rPr>
        <w:t>请进入复核人员参加Q</w:t>
      </w:r>
      <w:r>
        <w:rPr>
          <w:rFonts w:ascii="宋体" w:eastAsia="宋体" w:hAnsi="宋体" w:cs="宋体"/>
          <w:kern w:val="0"/>
          <w:sz w:val="24"/>
          <w:szCs w:val="24"/>
        </w:rPr>
        <w:t>Q群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926402">
        <w:rPr>
          <w:rFonts w:ascii="宋体" w:eastAsia="宋体" w:hAnsi="宋体" w:cs="宋体"/>
          <w:kern w:val="0"/>
          <w:sz w:val="24"/>
          <w:szCs w:val="24"/>
        </w:rPr>
        <w:t>341852589</w:t>
      </w:r>
      <w:r>
        <w:rPr>
          <w:rFonts w:ascii="宋体" w:eastAsia="宋体" w:hAnsi="宋体" w:cs="宋体" w:hint="eastAsia"/>
          <w:kern w:val="0"/>
          <w:sz w:val="24"/>
          <w:szCs w:val="24"/>
        </w:rPr>
        <w:t>。学科复核相关具体安排将在群内通知。</w:t>
      </w:r>
    </w:p>
    <w:p w14:paraId="761E8841" w14:textId="70AF8C31" w:rsidR="00DA3DE5" w:rsidRDefault="00DA3DE5" w:rsidP="00DA3DE5">
      <w:pPr>
        <w:widowControl/>
        <w:spacing w:line="432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公示期为202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12284">
        <w:rPr>
          <w:rFonts w:ascii="宋体" w:eastAsia="宋体" w:hAnsi="宋体" w:cs="宋体"/>
          <w:kern w:val="0"/>
          <w:sz w:val="24"/>
          <w:szCs w:val="24"/>
        </w:rPr>
        <w:t>22</w:t>
      </w:r>
      <w:r>
        <w:rPr>
          <w:rFonts w:ascii="宋体" w:eastAsia="宋体" w:hAnsi="宋体" w:cs="宋体" w:hint="eastAsia"/>
          <w:kern w:val="0"/>
          <w:sz w:val="24"/>
          <w:szCs w:val="24"/>
        </w:rPr>
        <w:t>--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="00412284"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日。公示期间，如有情况反映，请联系</w:t>
      </w:r>
      <w:r>
        <w:rPr>
          <w:rFonts w:ascii="宋体" w:eastAsia="宋体" w:hAnsi="宋体" w:cs="宋体"/>
          <w:kern w:val="0"/>
          <w:sz w:val="24"/>
          <w:szCs w:val="24"/>
        </w:rPr>
        <w:t>010-82105095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hyperlink r:id="rId6" w:history="1">
        <w:r>
          <w:rPr>
            <w:rFonts w:ascii="宋体" w:eastAsia="宋体" w:hAnsi="宋体" w:cs="宋体" w:hint="eastAsia"/>
            <w:kern w:val="0"/>
            <w:sz w:val="24"/>
            <w:szCs w:val="24"/>
          </w:rPr>
          <w:t>zysyjs@caas.cn</w:t>
        </w:r>
      </w:hyperlink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0C5E1C3A" w14:textId="77777777" w:rsidR="00DA3DE5" w:rsidRDefault="00DA3DE5" w:rsidP="00DA3DE5">
      <w:pPr>
        <w:widowControl/>
        <w:spacing w:line="432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如有弃权或不能在复核时提供有效英语成绩的，将根据初选成绩依次替补。</w:t>
      </w:r>
    </w:p>
    <w:p w14:paraId="1DD3F072" w14:textId="366EABAB" w:rsidR="00286B0A" w:rsidRPr="00DA3DE5" w:rsidRDefault="00DA3DE5" w:rsidP="00DA3DE5">
      <w:pPr>
        <w:widowControl/>
        <w:spacing w:line="432" w:lineRule="atLeast"/>
        <w:ind w:firstLineChars="200" w:firstLine="480"/>
        <w:jc w:val="left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同专业复核名单</w:t>
      </w:r>
      <w:r w:rsidRPr="00A33770">
        <w:rPr>
          <w:rFonts w:ascii="宋体" w:eastAsia="宋体" w:hAnsi="宋体" w:cs="宋体" w:hint="eastAsia"/>
          <w:kern w:val="0"/>
          <w:sz w:val="24"/>
          <w:szCs w:val="24"/>
        </w:rPr>
        <w:t>按姓氏拼音顺序排序，</w:t>
      </w:r>
      <w:r>
        <w:rPr>
          <w:rFonts w:ascii="宋体" w:eastAsia="宋体" w:hAnsi="宋体" w:cs="宋体" w:hint="eastAsia"/>
          <w:kern w:val="0"/>
          <w:sz w:val="24"/>
          <w:szCs w:val="24"/>
        </w:rPr>
        <w:t>不分先后。</w:t>
      </w:r>
    </w:p>
    <w:sectPr w:rsidR="00286B0A" w:rsidRPr="00DA3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2FE3" w14:textId="77777777" w:rsidR="002C3D41" w:rsidRDefault="002C3D41" w:rsidP="00412284">
      <w:r>
        <w:separator/>
      </w:r>
    </w:p>
  </w:endnote>
  <w:endnote w:type="continuationSeparator" w:id="0">
    <w:p w14:paraId="733561F1" w14:textId="77777777" w:rsidR="002C3D41" w:rsidRDefault="002C3D41" w:rsidP="0041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248B" w14:textId="77777777" w:rsidR="002C3D41" w:rsidRDefault="002C3D41" w:rsidP="00412284">
      <w:r>
        <w:separator/>
      </w:r>
    </w:p>
  </w:footnote>
  <w:footnote w:type="continuationSeparator" w:id="0">
    <w:p w14:paraId="0D6A46A8" w14:textId="77777777" w:rsidR="002C3D41" w:rsidRDefault="002C3D41" w:rsidP="00412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E5"/>
    <w:rsid w:val="00286B0A"/>
    <w:rsid w:val="002C3D41"/>
    <w:rsid w:val="00412284"/>
    <w:rsid w:val="00DA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D1BCC"/>
  <w15:chartTrackingRefBased/>
  <w15:docId w15:val="{CB8F36CF-BEE3-4AA5-87E8-17C12E7E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2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syjs@caas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Yunpeng</dc:creator>
  <cp:keywords/>
  <dc:description/>
  <cp:lastModifiedBy>查静</cp:lastModifiedBy>
  <cp:revision>2</cp:revision>
  <dcterms:created xsi:type="dcterms:W3CDTF">2024-04-22T00:25:00Z</dcterms:created>
  <dcterms:modified xsi:type="dcterms:W3CDTF">2024-04-22T01:39:00Z</dcterms:modified>
</cp:coreProperties>
</file>