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ED" w:rsidRDefault="006A6F55" w:rsidP="006A6F55">
      <w:pPr>
        <w:rPr>
          <w:rFonts w:ascii="宋体" w:eastAsia="宋体" w:hAnsi="宋体"/>
          <w:sz w:val="30"/>
          <w:szCs w:val="30"/>
        </w:rPr>
      </w:pPr>
      <w:bookmarkStart w:id="0" w:name="_Hlk19037688"/>
      <w:r>
        <w:rPr>
          <w:rFonts w:ascii="宋体" w:eastAsia="宋体" w:hAnsi="宋体" w:hint="eastAsia"/>
          <w:sz w:val="30"/>
          <w:szCs w:val="30"/>
        </w:rPr>
        <w:t>附件：2018-2019学年高水平论文奖</w:t>
      </w:r>
      <w:bookmarkStart w:id="1" w:name="_GoBack"/>
      <w:bookmarkEnd w:id="1"/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709"/>
        <w:gridCol w:w="1559"/>
        <w:gridCol w:w="992"/>
        <w:gridCol w:w="4961"/>
        <w:gridCol w:w="1701"/>
        <w:gridCol w:w="1560"/>
        <w:gridCol w:w="1275"/>
      </w:tblGrid>
      <w:tr w:rsidR="006A6F55" w:rsidRPr="00CB5C01" w:rsidTr="006A6F55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  <w:r w:rsidRPr="00CB5C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领域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发表论文名称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中科院大类分区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Default="006A6F55" w:rsidP="00564A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近三年平均</w:t>
            </w:r>
          </w:p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影响因子</w:t>
            </w:r>
          </w:p>
        </w:tc>
      </w:tr>
      <w:tr w:rsidR="006A6F55" w:rsidRPr="00CB5C01" w:rsidTr="006A6F55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黄显雷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农业经济管理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尹昌斌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Sustainability of returning wheat straw to field in Hebei, Shandong and Jiangsu provinces: A contingent valuation method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Cleaner Production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环境科学与生态学一区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5.442</w:t>
            </w:r>
          </w:p>
        </w:tc>
      </w:tr>
      <w:tr w:rsidR="006A6F55" w:rsidRPr="00CB5C01" w:rsidTr="006A6F55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杨晓梅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农业经济管理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尹昌斌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Urban residents' willingness to pay for corn straw burning ban in Henan, China: Application of payment card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Cleaner Production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环境科学与生态学一区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5.442</w:t>
            </w:r>
          </w:p>
        </w:tc>
      </w:tr>
      <w:tr w:rsidR="006A6F55" w:rsidRPr="00CB5C01" w:rsidTr="006A6F55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蔡岸冬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徐明岗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Manure acts as a better fertilizer for increasing crop yields than synthetic fertilizer does by improving soil fertility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Soil &amp; Tillage Research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3.311</w:t>
            </w:r>
          </w:p>
        </w:tc>
      </w:tr>
      <w:tr w:rsidR="006A6F55" w:rsidRPr="00CB5C01" w:rsidTr="006A6F55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柳开楼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张会民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Response of soil aggregate-associated potassium to long-term fertilization in red soil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Geoderma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3.544</w:t>
            </w:r>
          </w:p>
        </w:tc>
      </w:tr>
      <w:tr w:rsidR="006A6F55" w:rsidRPr="00CB5C01" w:rsidTr="006A6F55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任凤玲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张淑香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Changes in soil microbial biomass with manure application in cropping systems: A meta-analysis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Soil &amp; Tillage Research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3.311</w:t>
            </w:r>
          </w:p>
        </w:tc>
      </w:tr>
      <w:tr w:rsidR="006A6F55" w:rsidRPr="00CB5C01" w:rsidTr="006A6F55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王庆峰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李俊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Long-term N fertilization altered </w:t>
            </w: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13</w:t>
            </w: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C-labeled fungal community composition but not diversity in wheat rhizosphere of Chinese black soil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Soil Biology &amp; Biochemistry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4.645</w:t>
            </w:r>
          </w:p>
        </w:tc>
      </w:tr>
      <w:tr w:rsidR="006A6F55" w:rsidRPr="00CB5C01" w:rsidTr="006A6F5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戴相林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植物营养学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周卫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Soil C/N and pH together as a comprehensive indicator for evaluating the effects of organic substitution management in subtropical paddy fields after application of high-quality amendments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Geoderma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3.544</w:t>
            </w:r>
          </w:p>
        </w:tc>
      </w:tr>
      <w:tr w:rsidR="006A6F55" w:rsidRPr="00CB5C01" w:rsidTr="006A6F55">
        <w:trPr>
          <w:trHeight w:val="4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栾好安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植物营养学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黄绍文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Partial substitution of chemical fertilizer with organic amendments affects soil organic carbon composition and stability in a greenhouse vegetable production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Soil &amp; Tillage Research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3.311</w:t>
            </w:r>
          </w:p>
        </w:tc>
      </w:tr>
      <w:tr w:rsidR="006A6F55" w:rsidRPr="00CB5C01" w:rsidTr="006A6F55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6A6F55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A6F5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周国朋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植物营养学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曹卫东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Non-additive responses of soil C and N to rice straw and hairy vetch (</w:t>
            </w:r>
            <w:proofErr w:type="spellStart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Vicia</w:t>
            </w:r>
            <w:proofErr w:type="spellEnd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villosa</w:t>
            </w:r>
            <w:proofErr w:type="spellEnd"/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Roth L.) mixtures in a paddy soil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Plant and Soil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农林科学一区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5" w:rsidRPr="00CB5C01" w:rsidRDefault="006A6F55" w:rsidP="00564A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B5C0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3.109</w:t>
            </w:r>
          </w:p>
        </w:tc>
      </w:tr>
    </w:tbl>
    <w:p w:rsidR="006A6F55" w:rsidRPr="00A349ED" w:rsidRDefault="006A6F55" w:rsidP="00A70B14">
      <w:pPr>
        <w:widowControl/>
        <w:jc w:val="left"/>
        <w:rPr>
          <w:rFonts w:ascii="宋体" w:eastAsia="宋体" w:hAnsi="宋体"/>
          <w:sz w:val="30"/>
          <w:szCs w:val="30"/>
        </w:rPr>
      </w:pPr>
    </w:p>
    <w:sectPr w:rsidR="006A6F55" w:rsidRPr="00A349ED" w:rsidSect="00B263E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BC" w:rsidRDefault="00DA36BC" w:rsidP="00583F4E">
      <w:r>
        <w:separator/>
      </w:r>
    </w:p>
  </w:endnote>
  <w:endnote w:type="continuationSeparator" w:id="0">
    <w:p w:rsidR="00DA36BC" w:rsidRDefault="00DA36BC" w:rsidP="005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BC" w:rsidRDefault="00DA36BC" w:rsidP="00583F4E">
      <w:r>
        <w:separator/>
      </w:r>
    </w:p>
  </w:footnote>
  <w:footnote w:type="continuationSeparator" w:id="0">
    <w:p w:rsidR="00DA36BC" w:rsidRDefault="00DA36BC" w:rsidP="0058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D5"/>
    <w:rsid w:val="000818D9"/>
    <w:rsid w:val="0011523B"/>
    <w:rsid w:val="001469C5"/>
    <w:rsid w:val="00306C91"/>
    <w:rsid w:val="004C595D"/>
    <w:rsid w:val="00553607"/>
    <w:rsid w:val="00553FFB"/>
    <w:rsid w:val="00583F4E"/>
    <w:rsid w:val="005D3026"/>
    <w:rsid w:val="006A6F55"/>
    <w:rsid w:val="006F2854"/>
    <w:rsid w:val="006F67CC"/>
    <w:rsid w:val="0088383E"/>
    <w:rsid w:val="00971A8B"/>
    <w:rsid w:val="009F6FF7"/>
    <w:rsid w:val="00A349ED"/>
    <w:rsid w:val="00A629CC"/>
    <w:rsid w:val="00A70B14"/>
    <w:rsid w:val="00B263E5"/>
    <w:rsid w:val="00B46FE9"/>
    <w:rsid w:val="00BF6BE1"/>
    <w:rsid w:val="00C0573B"/>
    <w:rsid w:val="00C601BD"/>
    <w:rsid w:val="00C61B05"/>
    <w:rsid w:val="00CB5C01"/>
    <w:rsid w:val="00D25EE8"/>
    <w:rsid w:val="00D27DD5"/>
    <w:rsid w:val="00D6545B"/>
    <w:rsid w:val="00D90D49"/>
    <w:rsid w:val="00DA36BC"/>
    <w:rsid w:val="00DC10A8"/>
    <w:rsid w:val="00DF0E96"/>
    <w:rsid w:val="00E94382"/>
    <w:rsid w:val="00E94A5B"/>
    <w:rsid w:val="00F0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F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B035-9648-4AB3-B82A-CF478571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查静</cp:lastModifiedBy>
  <cp:revision>3</cp:revision>
  <dcterms:created xsi:type="dcterms:W3CDTF">2019-10-08T09:18:00Z</dcterms:created>
  <dcterms:modified xsi:type="dcterms:W3CDTF">2019-10-08T09:19:00Z</dcterms:modified>
</cp:coreProperties>
</file>